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kern w:val="0"/>
          <w:sz w:val="28"/>
          <w:szCs w:val="28"/>
        </w:rPr>
      </w:pPr>
      <w:bookmarkStart w:id="0" w:name="OLE_LINK2"/>
      <w:r>
        <w:rPr>
          <w:rFonts w:hint="eastAsia" w:ascii="黑体" w:hAnsi="黑体" w:eastAsia="黑体" w:cs="宋体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萃英学院201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级毕业生答辩安排</w:t>
      </w:r>
      <w:bookmarkEnd w:id="0"/>
    </w:p>
    <w:bookmarkEnd w:id="1"/>
    <w:tbl>
      <w:tblPr>
        <w:tblStyle w:val="2"/>
        <w:tblpPr w:leftFromText="180" w:rightFromText="180" w:vertAnchor="text" w:horzAnchor="margin" w:tblpXSpec="center" w:tblpY="221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992"/>
        <w:gridCol w:w="1985"/>
        <w:gridCol w:w="1985"/>
        <w:gridCol w:w="1559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专家组组长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答辩组专家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答辩秘书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萃英学院联络员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 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日(星期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Cs w:val="21"/>
              </w:rPr>
              <w:t>) 14：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观云楼8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张国凤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邓伟华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闪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焦桂梅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副教授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艳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王永仁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艳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日(星期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Cs w:val="21"/>
              </w:rPr>
              <w:t>) 14：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观云楼8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冯博学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周金元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谭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磊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范小龙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靖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李昭君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王永仁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李昭君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Cs w:val="21"/>
              </w:rPr>
              <w:t>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 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日(星期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Cs w:val="21"/>
              </w:rPr>
              <w:t>) 14：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观云楼8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惠新平  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陈兴国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张辅民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卜伟锋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翟红林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副</w:t>
            </w:r>
            <w:r>
              <w:rPr>
                <w:rFonts w:hint="eastAsia" w:ascii="宋体" w:hAnsi="宋体" w:cs="宋体"/>
                <w:kern w:val="0"/>
                <w:szCs w:val="21"/>
              </w:rPr>
              <w:t>教授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樊衍昕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杜艳霞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王永仁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杜艳霞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日(星期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Cs w:val="21"/>
              </w:rPr>
              <w:t>) 14：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观云楼8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苟小平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强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达朝山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李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勃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孙英莉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讲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杜宇平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杨佳欣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王永仁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杨佳欣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哲</w:t>
            </w: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日(星期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Cs w:val="21"/>
              </w:rPr>
              <w:t>) 14：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观云楼816 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孙冠臣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李晓春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仲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副</w:t>
            </w:r>
            <w:r>
              <w:rPr>
                <w:rFonts w:hint="eastAsia" w:ascii="宋体" w:hAnsi="宋体" w:cs="宋体"/>
                <w:kern w:val="0"/>
                <w:szCs w:val="21"/>
              </w:rPr>
              <w:t>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彭战果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副</w:t>
            </w:r>
            <w:r>
              <w:rPr>
                <w:rFonts w:ascii="宋体" w:hAnsi="宋体" w:cs="宋体"/>
                <w:kern w:val="0"/>
                <w:szCs w:val="21"/>
              </w:rPr>
              <w:t>教授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谋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讲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杨慧茹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马垚青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王永仁</w:t>
            </w: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马垚青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人答辩</w:t>
            </w:r>
          </w:p>
        </w:tc>
      </w:tr>
    </w:tbl>
    <w:p/>
    <w:p/>
    <w:sectPr>
      <w:pgSz w:w="16838" w:h="11906" w:orient="landscape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66D48"/>
    <w:rsid w:val="644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2019-05-15T09:19:00Z</dcterms:created>
  <dc:creator>Chiahsin 北杨</dc:creator>
  <cp:lastModifiedBy>Chiahsin 北杨</cp:lastModifiedBy>
  <dcterms:modified xsi:type="dcterms:W3CDTF">2019-05-15T09:20:27Z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